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EA404" w14:textId="77777777" w:rsidR="00571826" w:rsidRDefault="004E6AE3">
      <w:pPr>
        <w:jc w:val="center"/>
        <w:rPr>
          <w:b/>
          <w:color w:val="ED7D31"/>
          <w:sz w:val="28"/>
          <w:szCs w:val="28"/>
        </w:rPr>
      </w:pPr>
      <w:bookmarkStart w:id="0" w:name="_GoBack"/>
      <w:bookmarkEnd w:id="0"/>
      <w:r>
        <w:rPr>
          <w:b/>
          <w:color w:val="ED7D31"/>
          <w:sz w:val="28"/>
          <w:szCs w:val="28"/>
        </w:rPr>
        <w:t>Friday 9th November</w:t>
      </w:r>
    </w:p>
    <w:p w14:paraId="7E56F78E" w14:textId="77777777" w:rsidR="00571826" w:rsidRDefault="004E6AE3">
      <w:pPr>
        <w:tabs>
          <w:tab w:val="left" w:pos="3120"/>
        </w:tabs>
      </w:pPr>
      <w:r>
        <w:tab/>
      </w:r>
    </w:p>
    <w:p w14:paraId="6963F513" w14:textId="77777777" w:rsidR="00571826" w:rsidRDefault="004E6AE3">
      <w:r>
        <w:rPr>
          <w:color w:val="2E75B5"/>
        </w:rPr>
        <w:t xml:space="preserve">8:50am </w:t>
      </w:r>
      <w:r>
        <w:tab/>
        <w:t>Welcome Address</w:t>
      </w:r>
    </w:p>
    <w:p w14:paraId="3ABDC8B9" w14:textId="77777777" w:rsidR="00571826" w:rsidRDefault="00571826">
      <w:pPr>
        <w:rPr>
          <w:sz w:val="16"/>
          <w:szCs w:val="16"/>
        </w:rPr>
      </w:pPr>
    </w:p>
    <w:p w14:paraId="1DCA2D7D" w14:textId="77777777" w:rsidR="00571826" w:rsidRDefault="004E6AE3">
      <w:r>
        <w:rPr>
          <w:color w:val="2E75B5"/>
        </w:rPr>
        <w:t xml:space="preserve">9:00am </w:t>
      </w:r>
      <w:r>
        <w:tab/>
      </w:r>
      <w:r>
        <w:rPr>
          <w:b/>
        </w:rPr>
        <w:t>Soft Tissue Symposium</w:t>
      </w:r>
    </w:p>
    <w:p w14:paraId="703FC470" w14:textId="77777777" w:rsidR="00571826" w:rsidRDefault="004E6AE3">
      <w:r>
        <w:tab/>
      </w:r>
      <w:r>
        <w:tab/>
        <w:t xml:space="preserve">Sagittal band injuries in </w:t>
      </w:r>
      <w:proofErr w:type="gramStart"/>
      <w:r>
        <w:t>boxing  –</w:t>
      </w:r>
      <w:proofErr w:type="gramEnd"/>
      <w:r>
        <w:t xml:space="preserve"> Ian </w:t>
      </w:r>
      <w:proofErr w:type="spellStart"/>
      <w:r>
        <w:t>Gatt</w:t>
      </w:r>
      <w:proofErr w:type="spellEnd"/>
    </w:p>
    <w:p w14:paraId="595FE716" w14:textId="77777777" w:rsidR="00571826" w:rsidRDefault="004E6AE3">
      <w:r>
        <w:tab/>
      </w:r>
      <w:r>
        <w:tab/>
        <w:t xml:space="preserve">Pulley injuries of the hand - Mike Hayton </w:t>
      </w:r>
    </w:p>
    <w:p w14:paraId="4F310E22" w14:textId="77777777" w:rsidR="00571826" w:rsidRDefault="004E6AE3">
      <w:r>
        <w:tab/>
      </w:r>
      <w:r>
        <w:tab/>
        <w:t xml:space="preserve">The Manchester Short Splint: Evidence, Application and Outcome - Alison Roe </w:t>
      </w:r>
    </w:p>
    <w:p w14:paraId="27F811B5" w14:textId="77777777" w:rsidR="00571826" w:rsidRDefault="004E6AE3">
      <w:r>
        <w:tab/>
      </w:r>
    </w:p>
    <w:p w14:paraId="72CC210C" w14:textId="77777777" w:rsidR="00571826" w:rsidRDefault="004E6AE3">
      <w:r>
        <w:rPr>
          <w:color w:val="2E75B5"/>
        </w:rPr>
        <w:t xml:space="preserve">10:30am </w:t>
      </w:r>
      <w:r>
        <w:tab/>
        <w:t>Morning Tea</w:t>
      </w:r>
    </w:p>
    <w:p w14:paraId="1C1CB077" w14:textId="77777777" w:rsidR="00571826" w:rsidRDefault="00571826">
      <w:pPr>
        <w:rPr>
          <w:sz w:val="16"/>
          <w:szCs w:val="16"/>
        </w:rPr>
      </w:pPr>
    </w:p>
    <w:p w14:paraId="13AA7650" w14:textId="77777777" w:rsidR="00571826" w:rsidRDefault="004E6AE3">
      <w:r>
        <w:rPr>
          <w:color w:val="2E75B5"/>
        </w:rPr>
        <w:t xml:space="preserve">11:00am </w:t>
      </w:r>
      <w:r>
        <w:tab/>
      </w:r>
      <w:r>
        <w:rPr>
          <w:b/>
        </w:rPr>
        <w:t>Presidential Address</w:t>
      </w:r>
      <w:r>
        <w:t xml:space="preserve"> </w:t>
      </w:r>
    </w:p>
    <w:p w14:paraId="0D898D91" w14:textId="77777777" w:rsidR="00571826" w:rsidRDefault="004E6AE3">
      <w:pPr>
        <w:ind w:left="720" w:firstLine="720"/>
      </w:pPr>
      <w:r>
        <w:t xml:space="preserve">Mr Ian </w:t>
      </w:r>
      <w:proofErr w:type="spellStart"/>
      <w:r>
        <w:t>McNab</w:t>
      </w:r>
      <w:proofErr w:type="spellEnd"/>
      <w:r>
        <w:t xml:space="preserve"> </w:t>
      </w:r>
    </w:p>
    <w:p w14:paraId="7108B77C" w14:textId="77777777" w:rsidR="00571826" w:rsidRDefault="00571826">
      <w:pPr>
        <w:ind w:left="720" w:firstLine="720"/>
        <w:rPr>
          <w:sz w:val="16"/>
          <w:szCs w:val="16"/>
        </w:rPr>
      </w:pPr>
    </w:p>
    <w:p w14:paraId="7673F8A5" w14:textId="77777777" w:rsidR="00571826" w:rsidRDefault="004E6AE3">
      <w:bookmarkStart w:id="1" w:name="_gjdgxs" w:colFirst="0" w:colLast="0"/>
      <w:bookmarkEnd w:id="1"/>
      <w:r>
        <w:rPr>
          <w:color w:val="2E75B5"/>
        </w:rPr>
        <w:t xml:space="preserve">11:30am </w:t>
      </w:r>
      <w:r>
        <w:tab/>
        <w:t>Free Papers – submit your abstracts now!</w:t>
      </w:r>
    </w:p>
    <w:p w14:paraId="5A16C1A9" w14:textId="77777777" w:rsidR="00571826" w:rsidRDefault="00571826">
      <w:pPr>
        <w:rPr>
          <w:sz w:val="16"/>
          <w:szCs w:val="16"/>
        </w:rPr>
      </w:pPr>
    </w:p>
    <w:p w14:paraId="361043A4" w14:textId="77777777" w:rsidR="00571826" w:rsidRDefault="004E6AE3">
      <w:pPr>
        <w:rPr>
          <w:b/>
        </w:rPr>
      </w:pPr>
      <w:r>
        <w:rPr>
          <w:color w:val="2E75B5"/>
        </w:rPr>
        <w:t xml:space="preserve">12:30pm </w:t>
      </w:r>
      <w:r>
        <w:tab/>
      </w:r>
      <w:r w:rsidRPr="00CA70B5">
        <w:rPr>
          <w:b/>
        </w:rPr>
        <w:t>Lunch</w:t>
      </w:r>
      <w:r w:rsidR="00CA70B5">
        <w:rPr>
          <w:b/>
        </w:rPr>
        <w:t xml:space="preserve"> – </w:t>
      </w:r>
    </w:p>
    <w:p w14:paraId="28FFBCDA" w14:textId="77777777" w:rsidR="00CA70B5" w:rsidRPr="00CA70B5" w:rsidRDefault="00CA70B5">
      <w:r>
        <w:rPr>
          <w:b/>
        </w:rPr>
        <w:tab/>
      </w:r>
      <w:r>
        <w:rPr>
          <w:b/>
        </w:rPr>
        <w:tab/>
      </w:r>
      <w:r w:rsidRPr="00CA70B5">
        <w:t>Sponsor</w:t>
      </w:r>
      <w:r>
        <w:t>ed</w:t>
      </w:r>
      <w:r w:rsidRPr="00CA70B5">
        <w:t xml:space="preserve"> workshop running over lunch </w:t>
      </w:r>
    </w:p>
    <w:p w14:paraId="75FCBB9A" w14:textId="77777777" w:rsidR="00CA70B5" w:rsidRPr="00CA70B5" w:rsidRDefault="00CA70B5">
      <w:r w:rsidRPr="00CA70B5">
        <w:tab/>
      </w:r>
      <w:r w:rsidRPr="00CA70B5">
        <w:tab/>
        <w:t xml:space="preserve">Dupuytren’s disease present by SOBI </w:t>
      </w:r>
    </w:p>
    <w:p w14:paraId="7BB5FCED" w14:textId="77777777" w:rsidR="00571826" w:rsidRDefault="00571826">
      <w:pPr>
        <w:rPr>
          <w:sz w:val="16"/>
          <w:szCs w:val="16"/>
        </w:rPr>
      </w:pPr>
    </w:p>
    <w:p w14:paraId="0FB50537" w14:textId="77777777" w:rsidR="00571826" w:rsidRDefault="004E6AE3">
      <w:r>
        <w:rPr>
          <w:color w:val="2E75B5"/>
        </w:rPr>
        <w:t xml:space="preserve">1:30pm </w:t>
      </w:r>
      <w:r>
        <w:rPr>
          <w:color w:val="2E75B5"/>
        </w:rPr>
        <w:tab/>
      </w:r>
      <w:r>
        <w:rPr>
          <w:b/>
        </w:rPr>
        <w:t>Proximal Phalanx Symposia</w:t>
      </w:r>
      <w:r>
        <w:t xml:space="preserve"> </w:t>
      </w:r>
    </w:p>
    <w:p w14:paraId="2E95BEDC" w14:textId="77777777" w:rsidR="00571826" w:rsidRDefault="004E6AE3">
      <w:r>
        <w:tab/>
      </w:r>
      <w:r>
        <w:tab/>
        <w:t xml:space="preserve">The Manchester pathway for </w:t>
      </w:r>
      <w:proofErr w:type="spellStart"/>
      <w:r>
        <w:t>for</w:t>
      </w:r>
      <w:proofErr w:type="spellEnd"/>
      <w:r>
        <w:t xml:space="preserve"> the management of closed proximal phalanx </w:t>
      </w:r>
    </w:p>
    <w:p w14:paraId="41C7DA62" w14:textId="77777777" w:rsidR="00571826" w:rsidRDefault="004E6AE3">
      <w:pPr>
        <w:ind w:left="720" w:firstLine="720"/>
      </w:pPr>
      <w:r>
        <w:t xml:space="preserve">fractures - Sarah Turner </w:t>
      </w:r>
    </w:p>
    <w:p w14:paraId="2B11C0FD" w14:textId="77777777" w:rsidR="00571826" w:rsidRDefault="004E6AE3">
      <w:r>
        <w:t xml:space="preserve">             </w:t>
      </w:r>
      <w:r>
        <w:tab/>
      </w:r>
      <w:r>
        <w:tab/>
        <w:t xml:space="preserve">What I don’t know about proximal phalanx fractures - Ryan </w:t>
      </w:r>
      <w:proofErr w:type="spellStart"/>
      <w:r>
        <w:t>Trickett</w:t>
      </w:r>
      <w:proofErr w:type="spellEnd"/>
      <w:r>
        <w:t xml:space="preserve"> </w:t>
      </w:r>
    </w:p>
    <w:p w14:paraId="63256627" w14:textId="77777777" w:rsidR="00571826" w:rsidRDefault="00571826">
      <w:pPr>
        <w:rPr>
          <w:sz w:val="16"/>
          <w:szCs w:val="16"/>
        </w:rPr>
      </w:pPr>
    </w:p>
    <w:p w14:paraId="2CCCC182" w14:textId="77777777" w:rsidR="00571826" w:rsidRDefault="004E6AE3">
      <w:r>
        <w:rPr>
          <w:color w:val="2E75B5"/>
        </w:rPr>
        <w:t xml:space="preserve">2:45pm </w:t>
      </w:r>
      <w:r>
        <w:tab/>
      </w:r>
      <w:r>
        <w:rPr>
          <w:b/>
        </w:rPr>
        <w:t>Workshops</w:t>
      </w:r>
    </w:p>
    <w:p w14:paraId="46285BD0" w14:textId="77777777" w:rsidR="00571826" w:rsidRDefault="004E6AE3">
      <w:r>
        <w:tab/>
      </w:r>
      <w:r>
        <w:tab/>
        <w:t xml:space="preserve">Skin camouflage in practice– Laura Adamson </w:t>
      </w:r>
    </w:p>
    <w:p w14:paraId="15570E43" w14:textId="77777777" w:rsidR="00571826" w:rsidRDefault="004E6AE3">
      <w:r>
        <w:tab/>
      </w:r>
      <w:r>
        <w:tab/>
        <w:t>Wide Awake Surgery and why it works so well – Mr Alex Hamilton</w:t>
      </w:r>
    </w:p>
    <w:p w14:paraId="47CACFB2" w14:textId="77777777" w:rsidR="00571826" w:rsidRDefault="004E6AE3">
      <w:r>
        <w:tab/>
      </w:r>
      <w:r>
        <w:tab/>
        <w:t xml:space="preserve">Anxiety and Hand </w:t>
      </w:r>
      <w:proofErr w:type="gramStart"/>
      <w:r>
        <w:t>Therapy  –</w:t>
      </w:r>
      <w:proofErr w:type="gramEnd"/>
      <w:r>
        <w:t xml:space="preserve"> Debbie Larson</w:t>
      </w:r>
    </w:p>
    <w:p w14:paraId="4A8EB1B6" w14:textId="77777777" w:rsidR="00571826" w:rsidRDefault="004E6AE3">
      <w:r>
        <w:tab/>
      </w:r>
      <w:r>
        <w:tab/>
        <w:t xml:space="preserve">Management of tennis elbow:  A multimodal approach - Thomas Mitchell and </w:t>
      </w:r>
    </w:p>
    <w:p w14:paraId="5F4468FC" w14:textId="77777777" w:rsidR="00571826" w:rsidRDefault="004E6AE3">
      <w:pPr>
        <w:ind w:left="6480" w:firstLine="720"/>
      </w:pPr>
      <w:r>
        <w:t xml:space="preserve">Andrew Cuff </w:t>
      </w:r>
    </w:p>
    <w:p w14:paraId="5E7C6B87" w14:textId="77777777" w:rsidR="00571826" w:rsidRDefault="00571826">
      <w:pPr>
        <w:rPr>
          <w:sz w:val="16"/>
          <w:szCs w:val="16"/>
        </w:rPr>
      </w:pPr>
    </w:p>
    <w:p w14:paraId="66360E08" w14:textId="77777777" w:rsidR="00571826" w:rsidRDefault="004E6AE3">
      <w:r>
        <w:rPr>
          <w:color w:val="2E75B5"/>
        </w:rPr>
        <w:t xml:space="preserve">3:45pm </w:t>
      </w:r>
      <w:r>
        <w:tab/>
        <w:t>Afternoon Tea</w:t>
      </w:r>
    </w:p>
    <w:p w14:paraId="42C529A4" w14:textId="77777777" w:rsidR="00571826" w:rsidRDefault="00571826">
      <w:pPr>
        <w:rPr>
          <w:sz w:val="16"/>
          <w:szCs w:val="16"/>
        </w:rPr>
      </w:pPr>
    </w:p>
    <w:p w14:paraId="20DB3F2A" w14:textId="77777777" w:rsidR="00571826" w:rsidRDefault="004E6AE3">
      <w:r>
        <w:rPr>
          <w:color w:val="2E75B5"/>
        </w:rPr>
        <w:t xml:space="preserve">4:15pm </w:t>
      </w:r>
      <w:r>
        <w:tab/>
      </w:r>
      <w:r>
        <w:rPr>
          <w:b/>
        </w:rPr>
        <w:t>Workshops</w:t>
      </w:r>
      <w:r>
        <w:t xml:space="preserve"> </w:t>
      </w:r>
    </w:p>
    <w:p w14:paraId="1612E5C8" w14:textId="77777777" w:rsidR="00571826" w:rsidRDefault="004E6AE3">
      <w:r>
        <w:tab/>
      </w:r>
      <w:r>
        <w:tab/>
        <w:t xml:space="preserve">Skin camouflage in </w:t>
      </w:r>
      <w:proofErr w:type="gramStart"/>
      <w:r>
        <w:t>practice  –</w:t>
      </w:r>
      <w:proofErr w:type="gramEnd"/>
      <w:r>
        <w:t xml:space="preserve"> Laura Adamson </w:t>
      </w:r>
    </w:p>
    <w:p w14:paraId="6E05F3FC" w14:textId="77777777" w:rsidR="00571826" w:rsidRDefault="004E6AE3">
      <w:r>
        <w:tab/>
      </w:r>
      <w:r>
        <w:tab/>
        <w:t>Wide Awake Surgery and why it works so well – Mr Alex Hamilton</w:t>
      </w:r>
    </w:p>
    <w:p w14:paraId="756DEB93" w14:textId="77777777" w:rsidR="00571826" w:rsidRDefault="004E6AE3">
      <w:r>
        <w:tab/>
      </w:r>
      <w:r>
        <w:tab/>
        <w:t xml:space="preserve">Anxiety and Hand </w:t>
      </w:r>
      <w:proofErr w:type="gramStart"/>
      <w:r w:rsidRPr="00C80EBA">
        <w:t>Therapy  –</w:t>
      </w:r>
      <w:proofErr w:type="gramEnd"/>
      <w:r w:rsidRPr="00C80EBA">
        <w:t xml:space="preserve"> Debbie Larson</w:t>
      </w:r>
    </w:p>
    <w:p w14:paraId="14F36F4D" w14:textId="77777777" w:rsidR="00571826" w:rsidRDefault="004E6AE3">
      <w:r>
        <w:tab/>
      </w:r>
      <w:r>
        <w:tab/>
        <w:t xml:space="preserve">Management of tennis elbow:  A multimodal approach - Thomas Mitchell and </w:t>
      </w:r>
    </w:p>
    <w:p w14:paraId="5A018B0D" w14:textId="77777777" w:rsidR="00571826" w:rsidRDefault="004E6AE3">
      <w:pPr>
        <w:ind w:left="6480" w:firstLine="720"/>
      </w:pPr>
      <w:r>
        <w:t xml:space="preserve">Andrew Cuff </w:t>
      </w:r>
    </w:p>
    <w:p w14:paraId="084066C4" w14:textId="77777777" w:rsidR="00571826" w:rsidRDefault="00571826">
      <w:pPr>
        <w:rPr>
          <w:sz w:val="16"/>
          <w:szCs w:val="16"/>
        </w:rPr>
      </w:pPr>
    </w:p>
    <w:p w14:paraId="29B3160A" w14:textId="77777777" w:rsidR="00571826" w:rsidRDefault="004E6AE3">
      <w:r>
        <w:rPr>
          <w:color w:val="2E75B5"/>
        </w:rPr>
        <w:t xml:space="preserve">5:15pm </w:t>
      </w:r>
      <w:r>
        <w:tab/>
      </w:r>
      <w:r>
        <w:rPr>
          <w:b/>
        </w:rPr>
        <w:t>Close of day</w:t>
      </w:r>
    </w:p>
    <w:p w14:paraId="5661573F" w14:textId="77777777" w:rsidR="00571826" w:rsidRDefault="00571826">
      <w:pPr>
        <w:rPr>
          <w:sz w:val="16"/>
          <w:szCs w:val="16"/>
        </w:rPr>
      </w:pPr>
    </w:p>
    <w:p w14:paraId="6F5CEF04" w14:textId="77777777" w:rsidR="00571826" w:rsidRDefault="004E6AE3">
      <w:r>
        <w:rPr>
          <w:color w:val="2E75B5"/>
        </w:rPr>
        <w:t xml:space="preserve">7:30pm </w:t>
      </w:r>
      <w:r>
        <w:tab/>
      </w:r>
      <w:r>
        <w:rPr>
          <w:b/>
        </w:rPr>
        <w:t>Delegate Dinner and Drinks Reception</w:t>
      </w:r>
    </w:p>
    <w:p w14:paraId="5B4A5234" w14:textId="77777777" w:rsidR="00571826" w:rsidRDefault="004E6AE3">
      <w:r>
        <w:tab/>
      </w:r>
      <w:r>
        <w:tab/>
        <w:t xml:space="preserve">Varanasi Indian Restaurant </w:t>
      </w:r>
      <w:r>
        <w:tab/>
      </w:r>
    </w:p>
    <w:p w14:paraId="4D408881" w14:textId="77777777" w:rsidR="00571826" w:rsidRDefault="00571826"/>
    <w:p w14:paraId="3FC1A11E" w14:textId="77777777" w:rsidR="00571826" w:rsidRDefault="004E6AE3">
      <w:pPr>
        <w:jc w:val="center"/>
        <w:rPr>
          <w:b/>
          <w:color w:val="ED7D31"/>
          <w:sz w:val="32"/>
          <w:szCs w:val="32"/>
        </w:rPr>
      </w:pPr>
      <w:r>
        <w:rPr>
          <w:b/>
          <w:color w:val="ED7D31"/>
          <w:sz w:val="32"/>
          <w:szCs w:val="32"/>
        </w:rPr>
        <w:t>Saturday 10th November</w:t>
      </w:r>
    </w:p>
    <w:p w14:paraId="024ED717" w14:textId="77777777" w:rsidR="00571826" w:rsidRDefault="00571826"/>
    <w:p w14:paraId="259E4302" w14:textId="77777777" w:rsidR="00571826" w:rsidRDefault="004E6AE3">
      <w:r>
        <w:rPr>
          <w:color w:val="4472C4"/>
        </w:rPr>
        <w:t>8:50am</w:t>
      </w:r>
      <w:r>
        <w:rPr>
          <w:color w:val="4472C4"/>
        </w:rPr>
        <w:tab/>
        <w:t xml:space="preserve"> </w:t>
      </w:r>
      <w:r>
        <w:t xml:space="preserve">Welcome and Housekeeping </w:t>
      </w:r>
    </w:p>
    <w:p w14:paraId="437D594E" w14:textId="77777777" w:rsidR="00571826" w:rsidRDefault="00571826"/>
    <w:p w14:paraId="3AD7CAF2" w14:textId="77777777" w:rsidR="00571826" w:rsidRDefault="004E6AE3">
      <w:r>
        <w:rPr>
          <w:color w:val="4472C4"/>
        </w:rPr>
        <w:t xml:space="preserve">9:00am </w:t>
      </w:r>
      <w:r>
        <w:rPr>
          <w:color w:val="4472C4"/>
        </w:rPr>
        <w:tab/>
      </w:r>
      <w:r>
        <w:rPr>
          <w:b/>
        </w:rPr>
        <w:t>Innovation and Changing Practice Symposium</w:t>
      </w:r>
      <w:r>
        <w:t xml:space="preserve"> </w:t>
      </w:r>
    </w:p>
    <w:p w14:paraId="039175F1" w14:textId="77777777" w:rsidR="00571826" w:rsidRDefault="004E6AE3">
      <w:r>
        <w:tab/>
      </w:r>
      <w:r>
        <w:tab/>
        <w:t xml:space="preserve">Hand Therapy the smartphone app - Hayley Fay </w:t>
      </w:r>
    </w:p>
    <w:p w14:paraId="7E6651B9" w14:textId="77777777" w:rsidR="00571826" w:rsidRDefault="004E6AE3">
      <w:r>
        <w:tab/>
      </w:r>
      <w:r>
        <w:tab/>
        <w:t>3D printing and its role in hand therapy – Marc Lloyd</w:t>
      </w:r>
    </w:p>
    <w:p w14:paraId="365A28BC" w14:textId="77777777" w:rsidR="00571826" w:rsidRPr="00C80EBA" w:rsidRDefault="004E6AE3">
      <w:r>
        <w:tab/>
      </w:r>
      <w:r>
        <w:tab/>
      </w:r>
      <w:r w:rsidRPr="00C80EBA">
        <w:t>The use of laser i</w:t>
      </w:r>
      <w:r w:rsidR="00C80EBA" w:rsidRPr="00C80EBA">
        <w:t xml:space="preserve">n hand injuries – Esther </w:t>
      </w:r>
    </w:p>
    <w:p w14:paraId="3BD977F5" w14:textId="77777777" w:rsidR="00571826" w:rsidRDefault="004E6AE3">
      <w:r w:rsidRPr="00C80EBA">
        <w:tab/>
      </w:r>
      <w:r w:rsidRPr="00C80EBA">
        <w:tab/>
        <w:t xml:space="preserve">Can skype assist us to assess and monitor our patients – Fiona </w:t>
      </w:r>
      <w:proofErr w:type="spellStart"/>
      <w:r w:rsidRPr="00C80EBA">
        <w:t>Sandford</w:t>
      </w:r>
      <w:proofErr w:type="spellEnd"/>
      <w:r>
        <w:t xml:space="preserve"> </w:t>
      </w:r>
    </w:p>
    <w:p w14:paraId="20DBCCAB" w14:textId="77777777" w:rsidR="00571826" w:rsidRDefault="00571826"/>
    <w:p w14:paraId="2B478DB8" w14:textId="77777777" w:rsidR="00571826" w:rsidRDefault="004E6AE3">
      <w:r>
        <w:rPr>
          <w:color w:val="4472C4"/>
        </w:rPr>
        <w:t xml:space="preserve">10:30am </w:t>
      </w:r>
      <w:r>
        <w:rPr>
          <w:color w:val="4472C4"/>
        </w:rPr>
        <w:tab/>
      </w:r>
      <w:r>
        <w:t xml:space="preserve">Morning Tea </w:t>
      </w:r>
    </w:p>
    <w:p w14:paraId="73149E43" w14:textId="77777777" w:rsidR="00571826" w:rsidRDefault="00571826"/>
    <w:p w14:paraId="7908690C" w14:textId="77777777" w:rsidR="00571826" w:rsidRDefault="004E6AE3">
      <w:r>
        <w:rPr>
          <w:color w:val="4472C4"/>
        </w:rPr>
        <w:t xml:space="preserve">11:00am </w:t>
      </w:r>
      <w:r>
        <w:rPr>
          <w:color w:val="4472C4"/>
        </w:rPr>
        <w:tab/>
      </w:r>
      <w:r>
        <w:rPr>
          <w:b/>
        </w:rPr>
        <w:t>Keynote address</w:t>
      </w:r>
      <w:r>
        <w:t xml:space="preserve"> </w:t>
      </w:r>
    </w:p>
    <w:p w14:paraId="52B2E32D" w14:textId="77777777" w:rsidR="00571826" w:rsidRDefault="004E6AE3">
      <w:pPr>
        <w:ind w:left="720" w:firstLine="720"/>
      </w:pPr>
      <w:r>
        <w:t xml:space="preserve">Ian </w:t>
      </w:r>
      <w:proofErr w:type="spellStart"/>
      <w:r>
        <w:t>Gatt</w:t>
      </w:r>
      <w:proofErr w:type="spellEnd"/>
      <w:r>
        <w:t xml:space="preserve"> – </w:t>
      </w:r>
      <w:r w:rsidRPr="00C80EBA">
        <w:t>Wraps and injury prevention in boxing</w:t>
      </w:r>
    </w:p>
    <w:p w14:paraId="33C20BE4" w14:textId="77777777" w:rsidR="00571826" w:rsidRDefault="00571826">
      <w:pPr>
        <w:ind w:left="720" w:firstLine="720"/>
      </w:pPr>
    </w:p>
    <w:p w14:paraId="364EFBCD" w14:textId="77777777" w:rsidR="00571826" w:rsidRDefault="004E6AE3">
      <w:r>
        <w:rPr>
          <w:color w:val="4472C4"/>
        </w:rPr>
        <w:t xml:space="preserve">11:30am </w:t>
      </w:r>
      <w:r>
        <w:rPr>
          <w:color w:val="4472C4"/>
        </w:rPr>
        <w:tab/>
      </w:r>
      <w:r>
        <w:t>Free Papers – submit your abstracts now!</w:t>
      </w:r>
    </w:p>
    <w:p w14:paraId="0F1EB660" w14:textId="77777777" w:rsidR="00571826" w:rsidRDefault="00571826"/>
    <w:p w14:paraId="28473E9E" w14:textId="77777777" w:rsidR="00571826" w:rsidRDefault="004E6AE3">
      <w:r>
        <w:rPr>
          <w:color w:val="4472C4"/>
        </w:rPr>
        <w:t>12:30pm</w:t>
      </w:r>
      <w:r>
        <w:rPr>
          <w:color w:val="4472C4"/>
        </w:rPr>
        <w:tab/>
      </w:r>
      <w:r>
        <w:t>Lunch</w:t>
      </w:r>
    </w:p>
    <w:p w14:paraId="503A00A6" w14:textId="77777777" w:rsidR="00571826" w:rsidRDefault="00571826"/>
    <w:p w14:paraId="5C37C48F" w14:textId="77777777" w:rsidR="00571826" w:rsidRDefault="004E6AE3">
      <w:r>
        <w:rPr>
          <w:color w:val="4472C4"/>
        </w:rPr>
        <w:t xml:space="preserve">1:15pm </w:t>
      </w:r>
      <w:r>
        <w:rPr>
          <w:color w:val="4472C4"/>
        </w:rPr>
        <w:tab/>
      </w:r>
      <w:r>
        <w:rPr>
          <w:b/>
        </w:rPr>
        <w:t>AGM</w:t>
      </w:r>
    </w:p>
    <w:p w14:paraId="627C7D23" w14:textId="77777777" w:rsidR="00571826" w:rsidRDefault="00571826"/>
    <w:p w14:paraId="5CD983BA" w14:textId="77777777" w:rsidR="00571826" w:rsidRDefault="004E6AE3">
      <w:r>
        <w:rPr>
          <w:color w:val="4472C4"/>
        </w:rPr>
        <w:t xml:space="preserve">2:30pm </w:t>
      </w:r>
      <w:r>
        <w:rPr>
          <w:color w:val="4472C4"/>
        </w:rPr>
        <w:tab/>
      </w:r>
      <w:r>
        <w:rPr>
          <w:b/>
        </w:rPr>
        <w:t>Workshops</w:t>
      </w:r>
    </w:p>
    <w:p w14:paraId="1F9F5282" w14:textId="77777777" w:rsidR="00571826" w:rsidRDefault="004E6AE3">
      <w:r>
        <w:tab/>
      </w:r>
      <w:r>
        <w:tab/>
        <w:t xml:space="preserve">Working overseas in low income </w:t>
      </w:r>
      <w:proofErr w:type="gramStart"/>
      <w:r>
        <w:t>countries  –</w:t>
      </w:r>
      <w:proofErr w:type="gramEnd"/>
      <w:r>
        <w:t xml:space="preserve"> Roma Bhopal</w:t>
      </w:r>
    </w:p>
    <w:p w14:paraId="3E2D1A32" w14:textId="77777777" w:rsidR="00571826" w:rsidRPr="00C80EBA" w:rsidRDefault="004E6AE3">
      <w:r>
        <w:tab/>
      </w:r>
      <w:r>
        <w:tab/>
      </w:r>
      <w:r w:rsidRPr="00C80EBA">
        <w:t xml:space="preserve">Imaging interpretation – Ms Amanda Isaacs  </w:t>
      </w:r>
    </w:p>
    <w:p w14:paraId="6352C941" w14:textId="77777777" w:rsidR="00571826" w:rsidRDefault="004E6AE3">
      <w:r w:rsidRPr="00C80EBA">
        <w:tab/>
      </w:r>
      <w:r w:rsidRPr="00C80EBA">
        <w:tab/>
        <w:t xml:space="preserve">Soft Tissue Injury management of boxers hands – Ian </w:t>
      </w:r>
      <w:proofErr w:type="spellStart"/>
      <w:r w:rsidRPr="00C80EBA">
        <w:t>Gatt</w:t>
      </w:r>
      <w:proofErr w:type="spellEnd"/>
    </w:p>
    <w:p w14:paraId="79FF9B53" w14:textId="77777777" w:rsidR="00571826" w:rsidRDefault="00571826"/>
    <w:p w14:paraId="5DF6C1C0" w14:textId="77777777" w:rsidR="00571826" w:rsidRDefault="004E6AE3">
      <w:r>
        <w:rPr>
          <w:color w:val="4472C4"/>
        </w:rPr>
        <w:t>3:30pm</w:t>
      </w:r>
      <w:r>
        <w:rPr>
          <w:color w:val="4472C4"/>
        </w:rPr>
        <w:tab/>
        <w:t xml:space="preserve"> </w:t>
      </w:r>
      <w:r>
        <w:t xml:space="preserve">Afternoon Tea </w:t>
      </w:r>
    </w:p>
    <w:p w14:paraId="5E73D3AA" w14:textId="77777777" w:rsidR="00571826" w:rsidRDefault="00571826"/>
    <w:p w14:paraId="1C8C16B3" w14:textId="77777777" w:rsidR="00571826" w:rsidRPr="00C80EBA" w:rsidRDefault="004E6AE3">
      <w:r>
        <w:rPr>
          <w:color w:val="4472C4"/>
        </w:rPr>
        <w:t>4:</w:t>
      </w:r>
      <w:r w:rsidRPr="00C80EBA">
        <w:rPr>
          <w:color w:val="4472C4"/>
        </w:rPr>
        <w:t xml:space="preserve">00pm </w:t>
      </w:r>
      <w:r w:rsidRPr="00C80EBA">
        <w:rPr>
          <w:color w:val="4472C4"/>
        </w:rPr>
        <w:tab/>
      </w:r>
      <w:r w:rsidRPr="00C80EBA">
        <w:rPr>
          <w:b/>
        </w:rPr>
        <w:t>Workshops</w:t>
      </w:r>
    </w:p>
    <w:p w14:paraId="454F80C2" w14:textId="77777777" w:rsidR="00571826" w:rsidRPr="00C80EBA" w:rsidRDefault="004E6AE3">
      <w:pPr>
        <w:ind w:left="720" w:firstLine="720"/>
      </w:pPr>
      <w:r w:rsidRPr="00C80EBA">
        <w:t xml:space="preserve">Working overseas in low income countries – Roma Bhopal </w:t>
      </w:r>
    </w:p>
    <w:p w14:paraId="160B6101" w14:textId="77777777" w:rsidR="00571826" w:rsidRPr="00C80EBA" w:rsidRDefault="004E6AE3">
      <w:r w:rsidRPr="00C80EBA">
        <w:tab/>
      </w:r>
      <w:r w:rsidRPr="00C80EBA">
        <w:tab/>
        <w:t>Imaging interpretation– Ms Amanda Isaacs</w:t>
      </w:r>
    </w:p>
    <w:p w14:paraId="4D9524A0" w14:textId="77777777" w:rsidR="00571826" w:rsidRDefault="004E6AE3">
      <w:r w:rsidRPr="00C80EBA">
        <w:tab/>
      </w:r>
      <w:r w:rsidRPr="00C80EBA">
        <w:tab/>
        <w:t xml:space="preserve">Soft Tissue Injury management of boxers hands – Ian </w:t>
      </w:r>
      <w:proofErr w:type="spellStart"/>
      <w:r w:rsidRPr="00C80EBA">
        <w:t>Gatt</w:t>
      </w:r>
      <w:proofErr w:type="spellEnd"/>
    </w:p>
    <w:p w14:paraId="6DAAEFFB" w14:textId="77777777" w:rsidR="00571826" w:rsidRDefault="00571826"/>
    <w:p w14:paraId="51C55290" w14:textId="77777777" w:rsidR="00571826" w:rsidRDefault="004E6AE3">
      <w:r>
        <w:rPr>
          <w:color w:val="4472C4"/>
        </w:rPr>
        <w:t xml:space="preserve">5:00pm </w:t>
      </w:r>
      <w:r>
        <w:rPr>
          <w:color w:val="4472C4"/>
        </w:rPr>
        <w:tab/>
      </w:r>
      <w:r>
        <w:rPr>
          <w:b/>
        </w:rPr>
        <w:t>Close of Conference</w:t>
      </w:r>
      <w:r>
        <w:t xml:space="preserve"> </w:t>
      </w:r>
    </w:p>
    <w:sectPr w:rsidR="00571826">
      <w:headerReference w:type="default" r:id="rId6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3BCC9" w14:textId="77777777" w:rsidR="00CE3F10" w:rsidRDefault="00CE3F10">
      <w:r>
        <w:separator/>
      </w:r>
    </w:p>
  </w:endnote>
  <w:endnote w:type="continuationSeparator" w:id="0">
    <w:p w14:paraId="5C315B82" w14:textId="77777777" w:rsidR="00CE3F10" w:rsidRDefault="00CE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A1B14" w14:textId="77777777" w:rsidR="00CE3F10" w:rsidRDefault="00CE3F10">
      <w:r>
        <w:separator/>
      </w:r>
    </w:p>
  </w:footnote>
  <w:footnote w:type="continuationSeparator" w:id="0">
    <w:p w14:paraId="5DF48823" w14:textId="77777777" w:rsidR="00CE3F10" w:rsidRDefault="00CE3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C452" w14:textId="77777777" w:rsidR="00571826" w:rsidRDefault="004E6AE3" w:rsidP="00CA7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  <w:lang w:eastAsia="en-GB"/>
      </w:rPr>
      <w:drawing>
        <wp:inline distT="0" distB="0" distL="0" distR="0" wp14:anchorId="6F85CEC6" wp14:editId="7B5A66DB">
          <wp:extent cx="979415" cy="1035767"/>
          <wp:effectExtent l="0" t="0" r="11430" b="5715"/>
          <wp:docPr id="1" name="image2.jpg" descr="/Users/christyfowler/Desktop/Copy of BAHT2018-logo-01 okay qualit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/Users/christyfowler/Desktop/Copy of BAHT2018-logo-01 okay qualit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4253" cy="1040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612EF2" w14:textId="77777777" w:rsidR="00571826" w:rsidRDefault="004E6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02060"/>
        <w:sz w:val="32"/>
        <w:szCs w:val="32"/>
      </w:rPr>
    </w:pPr>
    <w:r>
      <w:rPr>
        <w:b/>
        <w:color w:val="002060"/>
        <w:sz w:val="32"/>
        <w:szCs w:val="32"/>
      </w:rPr>
      <w:t>Provisional Programme 2018</w:t>
    </w:r>
  </w:p>
  <w:p w14:paraId="1352B363" w14:textId="77777777" w:rsidR="00571826" w:rsidRDefault="005718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1826"/>
    <w:rsid w:val="00121B56"/>
    <w:rsid w:val="004E6AE3"/>
    <w:rsid w:val="00571826"/>
    <w:rsid w:val="00C80EBA"/>
    <w:rsid w:val="00CA70B5"/>
    <w:rsid w:val="00C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23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7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B5"/>
  </w:style>
  <w:style w:type="paragraph" w:styleId="Footer">
    <w:name w:val="footer"/>
    <w:basedOn w:val="Normal"/>
    <w:link w:val="FooterChar"/>
    <w:uiPriority w:val="99"/>
    <w:unhideWhenUsed/>
    <w:rsid w:val="00CA7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Dunn</dc:creator>
  <cp:lastModifiedBy>Eve Dunn</cp:lastModifiedBy>
  <cp:revision>2</cp:revision>
  <dcterms:created xsi:type="dcterms:W3CDTF">2018-09-13T11:08:00Z</dcterms:created>
  <dcterms:modified xsi:type="dcterms:W3CDTF">2018-09-13T11:08:00Z</dcterms:modified>
</cp:coreProperties>
</file>