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A217F" w14:textId="77777777" w:rsidR="00F208E5" w:rsidRDefault="00F208E5" w:rsidP="00F208E5">
      <w:pPr>
        <w:jc w:val="both"/>
      </w:pPr>
    </w:p>
    <w:p w14:paraId="42C3DCA7" w14:textId="129F5B4D" w:rsidR="00F208E5" w:rsidRDefault="00B34379" w:rsidP="00F208E5">
      <w:pPr>
        <w:jc w:val="both"/>
      </w:pPr>
      <w:r>
        <w:t>Updated G</w:t>
      </w:r>
      <w:bookmarkStart w:id="0" w:name="_GoBack"/>
      <w:bookmarkEnd w:id="0"/>
      <w:r w:rsidR="00F208E5">
        <w:t>uidelines for Complex Regional Pain Syndrome</w:t>
      </w:r>
    </w:p>
    <w:p w14:paraId="6EF4D280" w14:textId="77777777" w:rsidR="00F208E5" w:rsidRDefault="00F208E5" w:rsidP="00F208E5">
      <w:pPr>
        <w:jc w:val="both"/>
      </w:pPr>
      <w:r>
        <w:t>On the 23</w:t>
      </w:r>
      <w:r w:rsidRPr="00F208E5">
        <w:rPr>
          <w:vertAlign w:val="superscript"/>
        </w:rPr>
        <w:t>rd</w:t>
      </w:r>
      <w:r>
        <w:t xml:space="preserve"> July the Royal College of Physicians release</w:t>
      </w:r>
      <w:r w:rsidR="00617908" w:rsidRPr="00F72107">
        <w:t>d</w:t>
      </w:r>
      <w:r>
        <w:t xml:space="preserve"> the second edition of their publication: Complex regional pain syndrome in adults: UK guidelines for the diagnosis, referral and management in primary and secondary care 2018</w:t>
      </w:r>
    </w:p>
    <w:p w14:paraId="413C5E8D" w14:textId="77777777" w:rsidR="00F208E5" w:rsidRDefault="0060437C" w:rsidP="00F208E5">
      <w:pPr>
        <w:jc w:val="both"/>
      </w:pPr>
      <w:r>
        <w:t xml:space="preserve">Myself, </w:t>
      </w:r>
      <w:r w:rsidR="00F208E5">
        <w:t xml:space="preserve"> Miriam Parkinson (Occupational Therapist at Royal Blackburn) </w:t>
      </w:r>
      <w:r>
        <w:t xml:space="preserve">and Sharon Gillespie (Physiotherapist at Royal Liverpool) </w:t>
      </w:r>
      <w:r w:rsidR="00F208E5">
        <w:t>assisted</w:t>
      </w:r>
      <w:r w:rsidR="00617908">
        <w:t xml:space="preserve"> in</w:t>
      </w:r>
      <w:r w:rsidR="00F208E5">
        <w:t xml:space="preserve"> review</w:t>
      </w:r>
      <w:r w:rsidR="00617908">
        <w:t>ing</w:t>
      </w:r>
      <w:r w:rsidR="00F208E5">
        <w:t xml:space="preserve"> and updat</w:t>
      </w:r>
      <w:r w:rsidR="00617908">
        <w:t>ing</w:t>
      </w:r>
      <w:r w:rsidR="00F208E5">
        <w:t xml:space="preserve"> relevant sections; act</w:t>
      </w:r>
      <w:r w:rsidR="000A1CEC">
        <w:t>ing as representatives of BAHT. We</w:t>
      </w:r>
      <w:r w:rsidR="001676CD">
        <w:t xml:space="preserve"> were honoured to be </w:t>
      </w:r>
      <w:r w:rsidR="00617908">
        <w:t>invited to</w:t>
      </w:r>
      <w:r w:rsidR="001676CD">
        <w:t xml:space="preserve"> </w:t>
      </w:r>
      <w:r w:rsidR="000A1CEC">
        <w:t>the launch</w:t>
      </w:r>
      <w:r w:rsidR="001676CD">
        <w:t xml:space="preserve"> event at The House of Commons hosted by Iain Stewart MP</w:t>
      </w:r>
      <w:r w:rsidR="00617908">
        <w:t>.</w:t>
      </w:r>
      <w:r w:rsidR="001676CD">
        <w:t xml:space="preserve"> </w:t>
      </w:r>
    </w:p>
    <w:p w14:paraId="44043059" w14:textId="77777777" w:rsidR="00F208E5" w:rsidRDefault="00F208E5" w:rsidP="00F208E5">
      <w:pPr>
        <w:jc w:val="both"/>
      </w:pPr>
      <w:r>
        <w:t xml:space="preserve">These guidelines are a fantastic </w:t>
      </w:r>
      <w:r w:rsidR="000A1CEC">
        <w:t xml:space="preserve">resource for </w:t>
      </w:r>
      <w:r>
        <w:t>clinician</w:t>
      </w:r>
      <w:r w:rsidR="0060437C">
        <w:t>s working</w:t>
      </w:r>
      <w:r w:rsidR="00617908">
        <w:t xml:space="preserve"> with</w:t>
      </w:r>
      <w:r>
        <w:t xml:space="preserve"> individuals affected by</w:t>
      </w:r>
      <w:r w:rsidR="00617908" w:rsidRPr="00617908">
        <w:t xml:space="preserve"> </w:t>
      </w:r>
      <w:r w:rsidR="00617908">
        <w:t>acute or long term CRPS</w:t>
      </w:r>
      <w:r>
        <w:t xml:space="preserve">. </w:t>
      </w:r>
      <w:r w:rsidR="000A1CEC">
        <w:t>There are 9 specialist sections:</w:t>
      </w:r>
      <w:r w:rsidR="0060437C">
        <w:t xml:space="preserve"> Primary care, OT/</w:t>
      </w:r>
      <w:r w:rsidR="00E31CD0">
        <w:t>PT, Surgical practice, Emergency medicine, Rheumatology/neuro, Dermatology, Pain medicine, Rehabilitation medicine and L</w:t>
      </w:r>
      <w:r>
        <w:t xml:space="preserve">ong term support. The appendices </w:t>
      </w:r>
      <w:r w:rsidR="00E31CD0">
        <w:t>present a</w:t>
      </w:r>
      <w:r>
        <w:t xml:space="preserve"> wealth of further resources, including patient information on desensitisation, post-fracture management, general patient information, diagnostic checklist etc. The guidelines can be accessed directly in PDF format via the R</w:t>
      </w:r>
      <w:r w:rsidR="000A1CEC">
        <w:t xml:space="preserve">oyal </w:t>
      </w:r>
      <w:r>
        <w:t>C</w:t>
      </w:r>
      <w:r w:rsidR="000A1CEC">
        <w:t xml:space="preserve">ollege of </w:t>
      </w:r>
      <w:r>
        <w:t>P</w:t>
      </w:r>
      <w:r w:rsidR="000A1CEC">
        <w:t>hysicians</w:t>
      </w:r>
      <w:r>
        <w:t xml:space="preserve"> website.</w:t>
      </w:r>
      <w:r w:rsidRPr="00F208E5">
        <w:t xml:space="preserve"> </w:t>
      </w:r>
      <w:r w:rsidR="00E31CD0">
        <w:t xml:space="preserve"> </w:t>
      </w:r>
      <w:r w:rsidR="000A1CEC" w:rsidRPr="00F208E5">
        <w:t>https://www.rcplondon.ac.uk/file/10437/download?token=bpc-tZ9P</w:t>
      </w:r>
    </w:p>
    <w:p w14:paraId="6FBF9A19" w14:textId="77777777" w:rsidR="00F208E5" w:rsidRDefault="00997C46" w:rsidP="00F208E5">
      <w:pPr>
        <w:jc w:val="both"/>
      </w:pPr>
      <w:r>
        <w:t>Whilst hand therapy does not have an exclusive section, the</w:t>
      </w:r>
      <w:r w:rsidR="00F208E5">
        <w:t xml:space="preserve"> assessment and therapeutic </w:t>
      </w:r>
      <w:r>
        <w:t xml:space="preserve">approaches </w:t>
      </w:r>
      <w:r w:rsidR="000A1CEC">
        <w:t>in</w:t>
      </w:r>
      <w:r w:rsidR="00F208E5">
        <w:t xml:space="preserve"> the OT/PT section</w:t>
      </w:r>
      <w:r w:rsidR="009D37E7">
        <w:t xml:space="preserve"> will be of benefit to hand therapists</w:t>
      </w:r>
      <w:r w:rsidR="00F208E5">
        <w:t>.</w:t>
      </w:r>
      <w:r>
        <w:t xml:space="preserve"> As a specific promotion for hand therapy, an additional comment was added</w:t>
      </w:r>
      <w:r w:rsidR="00F208E5">
        <w:t xml:space="preserve"> as a footnote in the Surgical Practice section stating that</w:t>
      </w:r>
      <w:r>
        <w:t>;</w:t>
      </w:r>
      <w:r w:rsidR="00F208E5">
        <w:t xml:space="preserve"> ‘referral to a specialist hand therapy service, where available, is preferable for upper limb CRPS</w:t>
      </w:r>
      <w:r w:rsidR="00932231">
        <w:t>’</w:t>
      </w:r>
      <w:r w:rsidR="00F208E5">
        <w:t>. Also added for clarification; ‘in the UK, hand therapists are specialised PTs or OTs.’</w:t>
      </w:r>
    </w:p>
    <w:p w14:paraId="2487B422" w14:textId="77777777" w:rsidR="00F208E5" w:rsidRDefault="0013199E" w:rsidP="00F208E5">
      <w:pPr>
        <w:jc w:val="both"/>
      </w:pPr>
      <w:r>
        <w:t xml:space="preserve">The </w:t>
      </w:r>
      <w:r w:rsidR="00F208E5">
        <w:t>benefit to individual clinicians</w:t>
      </w:r>
      <w:r w:rsidR="00932231">
        <w:t>,</w:t>
      </w:r>
      <w:r w:rsidR="00F208E5">
        <w:t xml:space="preserve"> as a resource for developing knowledge of best practice in assessment, management and referral</w:t>
      </w:r>
      <w:r>
        <w:t xml:space="preserve"> is unquestionable</w:t>
      </w:r>
      <w:r w:rsidR="00997C46">
        <w:t>. I</w:t>
      </w:r>
      <w:r>
        <w:t>n addition</w:t>
      </w:r>
      <w:r w:rsidR="00997C46">
        <w:t>,</w:t>
      </w:r>
      <w:r>
        <w:t xml:space="preserve"> </w:t>
      </w:r>
      <w:r w:rsidR="00F208E5">
        <w:t>we would highly recommend that hand therapy services identify a ‘CRPS champion’; someone with a special interest in CRPS who can use this res</w:t>
      </w:r>
      <w:r w:rsidR="00932231">
        <w:t xml:space="preserve">ource to review </w:t>
      </w:r>
      <w:r w:rsidR="004E6B57">
        <w:t xml:space="preserve">existing practice </w:t>
      </w:r>
      <w:r w:rsidR="00932231">
        <w:t>and</w:t>
      </w:r>
      <w:r w:rsidR="004E6B57">
        <w:t>/or</w:t>
      </w:r>
      <w:r w:rsidR="00932231">
        <w:t xml:space="preserve"> promote</w:t>
      </w:r>
      <w:r w:rsidR="00F208E5">
        <w:t xml:space="preserve"> best practice at</w:t>
      </w:r>
      <w:r w:rsidR="00932231">
        <w:t xml:space="preserve"> therapy</w:t>
      </w:r>
      <w:r w:rsidR="00F208E5">
        <w:t xml:space="preserve"> service level and within their trusts. </w:t>
      </w:r>
    </w:p>
    <w:p w14:paraId="05164A5B" w14:textId="77777777" w:rsidR="00997C46" w:rsidRDefault="00B671C9" w:rsidP="00F208E5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1A0BA0" wp14:editId="303CB285">
            <wp:simplePos x="0" y="0"/>
            <wp:positionH relativeFrom="column">
              <wp:posOffset>762000</wp:posOffset>
            </wp:positionH>
            <wp:positionV relativeFrom="paragraph">
              <wp:posOffset>250190</wp:posOffset>
            </wp:positionV>
            <wp:extent cx="4667250" cy="3046730"/>
            <wp:effectExtent l="0" t="0" r="0" b="1270"/>
            <wp:wrapNone/>
            <wp:docPr id="1" name="Picture 1" descr="C:\Users\trickettm\AppData\Local\Microsoft\Windows\Temporary Internet Files\Content.Outlook\SM8S2N9V\CRPSUKGuidelineslaunch230718Grou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ckettm\AppData\Local\Microsoft\Windows\Temporary Internet Files\Content.Outlook\SM8S2N9V\CRPSUKGuidelineslaunch230718Group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F3BE8" w14:textId="77777777" w:rsidR="00E963EB" w:rsidRDefault="00E963EB"/>
    <w:sectPr w:rsidR="00E963EB" w:rsidSect="00F20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E5"/>
    <w:rsid w:val="000A1CEC"/>
    <w:rsid w:val="0013199E"/>
    <w:rsid w:val="001676CD"/>
    <w:rsid w:val="004E6B57"/>
    <w:rsid w:val="0060437C"/>
    <w:rsid w:val="00617908"/>
    <w:rsid w:val="00834940"/>
    <w:rsid w:val="00932231"/>
    <w:rsid w:val="00950167"/>
    <w:rsid w:val="00997C46"/>
    <w:rsid w:val="009D37E7"/>
    <w:rsid w:val="00AD047B"/>
    <w:rsid w:val="00B34379"/>
    <w:rsid w:val="00B671C9"/>
    <w:rsid w:val="00E31CD0"/>
    <w:rsid w:val="00E71531"/>
    <w:rsid w:val="00E963EB"/>
    <w:rsid w:val="00F208E5"/>
    <w:rsid w:val="00F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7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 Miriam (ELHT) Occupational Therapy</dc:creator>
  <cp:lastModifiedBy>Eve Dunn</cp:lastModifiedBy>
  <cp:revision>2</cp:revision>
  <dcterms:created xsi:type="dcterms:W3CDTF">2018-09-06T12:31:00Z</dcterms:created>
  <dcterms:modified xsi:type="dcterms:W3CDTF">2018-09-06T12:31:00Z</dcterms:modified>
</cp:coreProperties>
</file>