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20" w:rsidRDefault="00022920" w:rsidP="00022920">
      <w:pPr>
        <w:shd w:val="clear" w:color="auto" w:fill="FFFFFF"/>
        <w:spacing w:after="0" w:line="240" w:lineRule="auto"/>
        <w:rPr>
          <w:rFonts w:ascii="Arial" w:eastAsia="Times New Roman" w:hAnsi="Arial" w:cs="Arial"/>
          <w:sz w:val="19"/>
          <w:szCs w:val="19"/>
          <w:u w:val="single"/>
          <w:lang w:eastAsia="en-GB"/>
        </w:rPr>
      </w:pPr>
      <w:r>
        <w:rPr>
          <w:rFonts w:ascii="Arial" w:hAnsi="Arial" w:cs="Arial"/>
          <w:b/>
          <w:bCs/>
          <w:color w:val="000000"/>
          <w:sz w:val="19"/>
          <w:szCs w:val="19"/>
          <w:shd w:val="clear" w:color="auto" w:fill="FFFFFF"/>
        </w:rPr>
        <w:t>Management of zone V and VI extensor tendon repairs: multinational inquiry of current hand therapy practice</w:t>
      </w:r>
      <w:bookmarkStart w:id="0" w:name="_GoBack"/>
      <w:bookmarkEnd w:id="0"/>
    </w:p>
    <w:p w:rsidR="00022920" w:rsidRDefault="00022920" w:rsidP="00022920">
      <w:pPr>
        <w:shd w:val="clear" w:color="auto" w:fill="FFFFFF"/>
        <w:spacing w:after="0" w:line="240" w:lineRule="auto"/>
        <w:rPr>
          <w:rFonts w:ascii="Arial" w:eastAsia="Times New Roman" w:hAnsi="Arial" w:cs="Arial"/>
          <w:sz w:val="19"/>
          <w:szCs w:val="19"/>
          <w:u w:val="single"/>
          <w:lang w:eastAsia="en-GB"/>
        </w:rPr>
      </w:pP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u w:val="single"/>
          <w:lang w:eastAsia="en-GB"/>
        </w:rPr>
        <w:t>What is the study about?</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lang w:eastAsia="en-GB"/>
        </w:rPr>
        <w:t>The aim of this survey is to understand what is currently practiced in the treatment of postoperative extensor tendon repairs. We are keen to gain an international perspective of therapy intervention. Ethics approval has been granted to send this survey by Monash University, Australia.</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lang w:eastAsia="en-GB"/>
        </w:rPr>
        <w:t> </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u w:val="single"/>
          <w:lang w:eastAsia="en-GB"/>
        </w:rPr>
        <w:t>Consenting to participate in the project and withdrawing from the research</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lang w:eastAsia="en-GB"/>
        </w:rPr>
        <w:t>Completing the survey implies consent, with this email serving as the explanatory statement. Please note that as this survey is anonymous, it will not be possible to withdraw data once submitted. Partially completed surveys may be used in data analysis.</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lang w:eastAsia="en-GB"/>
        </w:rPr>
        <w:t> </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u w:val="single"/>
          <w:lang w:eastAsia="en-GB"/>
        </w:rPr>
        <w:t>Are there any risks to participate in this study?</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lang w:eastAsia="en-GB"/>
        </w:rPr>
        <w:t>There are no risks that we can determine from taking this survey which requires about 12-20 minutes of your time to complete. All data will be stored and used confidentially, and you will remain anonymous. </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lang w:eastAsia="en-GB"/>
        </w:rPr>
        <w:t>We appreciate your time and your answers to our survey. Thank you!</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lang w:eastAsia="en-GB"/>
        </w:rPr>
        <w:t> </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lang w:eastAsia="en-GB"/>
        </w:rPr>
        <w:t>In order to encourage therapists to participate, a donation will be made towards the International Federation for Societies of Hand Therapy (IFSHT) Triennial Congress Travel grant depending on survey response rate. A survey response rate between 30-49% will result in a donation of $250 towards the Travel grant, 50-69% a $500 donation, and if above a 70% return rate, $750 will be donated to the Travel grant. This fund enables the IFSHT to provide partial financial support for therapists from countries with limited resources or those presenting to attend the IFSHT Congress – the next to be held is in Berlin, 2019. For further details see: </w:t>
      </w:r>
      <w:hyperlink r:id="rId4" w:tgtFrame="_blank" w:history="1">
        <w:r w:rsidRPr="00022920">
          <w:rPr>
            <w:rFonts w:ascii="Arial" w:eastAsia="Times New Roman" w:hAnsi="Arial" w:cs="Arial"/>
            <w:color w:val="1155CC"/>
            <w:sz w:val="19"/>
            <w:szCs w:val="19"/>
            <w:u w:val="single"/>
            <w:lang w:eastAsia="en-GB"/>
          </w:rPr>
          <w:t>https://www.ifsht.org/page/ifshtifssh-triennial-congress-travel-grant-berlin-2019</w:t>
        </w:r>
      </w:hyperlink>
      <w:r w:rsidRPr="00022920">
        <w:rPr>
          <w:rFonts w:ascii="Arial" w:eastAsia="Times New Roman" w:hAnsi="Arial" w:cs="Arial"/>
          <w:sz w:val="19"/>
          <w:szCs w:val="19"/>
          <w:lang w:eastAsia="en-GB"/>
        </w:rPr>
        <w:t> </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sz w:val="19"/>
          <w:szCs w:val="19"/>
          <w:u w:val="single"/>
          <w:lang w:eastAsia="en-GB"/>
        </w:rPr>
        <w:t>Results</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color w:val="000000"/>
          <w:sz w:val="19"/>
          <w:szCs w:val="19"/>
          <w:lang w:eastAsia="en-GB"/>
        </w:rPr>
        <w:t>It is anticipated that results of the survey will be submitted to a peer-reviewed journal for publication.</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color w:val="000000"/>
          <w:sz w:val="19"/>
          <w:szCs w:val="19"/>
          <w:lang w:eastAsia="en-GB"/>
        </w:rPr>
        <w:t> </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color w:val="000000"/>
          <w:sz w:val="19"/>
          <w:szCs w:val="19"/>
          <w:u w:val="single"/>
          <w:lang w:eastAsia="en-GB"/>
        </w:rPr>
        <w:t>Complaints</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r w:rsidRPr="00022920">
        <w:rPr>
          <w:rFonts w:ascii="Arial" w:eastAsia="Times New Roman" w:hAnsi="Arial" w:cs="Arial"/>
          <w:color w:val="000000"/>
          <w:sz w:val="19"/>
          <w:szCs w:val="19"/>
          <w:lang w:eastAsia="en-GB"/>
        </w:rPr>
        <w:t>Should you have any concerns or complaints about the conduct of the project, you are welcome to contact the Executive Office, Monash University Human Research Ethics Committee (MUHREC). Email: muhrec@monash.edu</w:t>
      </w:r>
    </w:p>
    <w:p w:rsidR="00022920" w:rsidRPr="00022920" w:rsidRDefault="00022920" w:rsidP="00022920">
      <w:pPr>
        <w:shd w:val="clear" w:color="auto" w:fill="FFFFFF"/>
        <w:spacing w:after="0" w:line="240" w:lineRule="auto"/>
        <w:rPr>
          <w:rFonts w:ascii="Arial" w:eastAsia="Times New Roman" w:hAnsi="Arial" w:cs="Arial"/>
          <w:color w:val="000000"/>
          <w:sz w:val="19"/>
          <w:szCs w:val="19"/>
          <w:lang w:eastAsia="en-GB"/>
        </w:rPr>
      </w:pPr>
    </w:p>
    <w:p w:rsidR="00022920" w:rsidRPr="00022920" w:rsidRDefault="00022920" w:rsidP="00022920">
      <w:pPr>
        <w:shd w:val="clear" w:color="auto" w:fill="FFFFFF"/>
        <w:spacing w:after="0" w:line="240" w:lineRule="auto"/>
        <w:rPr>
          <w:rFonts w:ascii="Arial" w:eastAsia="Times New Roman" w:hAnsi="Arial" w:cs="Arial"/>
          <w:color w:val="222222"/>
          <w:sz w:val="19"/>
          <w:szCs w:val="19"/>
          <w:lang w:eastAsia="en-GB"/>
        </w:rPr>
      </w:pPr>
    </w:p>
    <w:p w:rsidR="0060280A" w:rsidRDefault="0060280A"/>
    <w:sectPr w:rsidR="00602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20"/>
    <w:rsid w:val="00022920"/>
    <w:rsid w:val="0060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5989D-D10A-4F47-BFDF-06C8C661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9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2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3885">
      <w:bodyDiv w:val="1"/>
      <w:marLeft w:val="0"/>
      <w:marRight w:val="0"/>
      <w:marTop w:val="0"/>
      <w:marBottom w:val="0"/>
      <w:divBdr>
        <w:top w:val="none" w:sz="0" w:space="0" w:color="auto"/>
        <w:left w:val="none" w:sz="0" w:space="0" w:color="auto"/>
        <w:bottom w:val="none" w:sz="0" w:space="0" w:color="auto"/>
        <w:right w:val="none" w:sz="0" w:space="0" w:color="auto"/>
      </w:divBdr>
      <w:divsChild>
        <w:div w:id="745079675">
          <w:marLeft w:val="0"/>
          <w:marRight w:val="0"/>
          <w:marTop w:val="0"/>
          <w:marBottom w:val="0"/>
          <w:divBdr>
            <w:top w:val="none" w:sz="0" w:space="0" w:color="auto"/>
            <w:left w:val="none" w:sz="0" w:space="0" w:color="auto"/>
            <w:bottom w:val="none" w:sz="0" w:space="0" w:color="auto"/>
            <w:right w:val="none" w:sz="0" w:space="0" w:color="auto"/>
          </w:divBdr>
          <w:divsChild>
            <w:div w:id="1162543422">
              <w:marLeft w:val="0"/>
              <w:marRight w:val="0"/>
              <w:marTop w:val="0"/>
              <w:marBottom w:val="0"/>
              <w:divBdr>
                <w:top w:val="none" w:sz="0" w:space="0" w:color="auto"/>
                <w:left w:val="none" w:sz="0" w:space="0" w:color="auto"/>
                <w:bottom w:val="none" w:sz="0" w:space="0" w:color="auto"/>
                <w:right w:val="none" w:sz="0" w:space="0" w:color="auto"/>
              </w:divBdr>
            </w:div>
          </w:divsChild>
        </w:div>
        <w:div w:id="13922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fsht.org/page/ifshtifssh-triennial-congress-travel-grant-berli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Dunn</dc:creator>
  <cp:keywords/>
  <dc:description/>
  <cp:lastModifiedBy>Eve Dunn</cp:lastModifiedBy>
  <cp:revision>1</cp:revision>
  <dcterms:created xsi:type="dcterms:W3CDTF">2018-07-16T14:40:00Z</dcterms:created>
  <dcterms:modified xsi:type="dcterms:W3CDTF">2018-07-16T14:42:00Z</dcterms:modified>
</cp:coreProperties>
</file>